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DF52E" w14:textId="77777777" w:rsidR="00CF37FA" w:rsidRDefault="00676BA9">
      <w:pPr>
        <w:spacing w:after="0"/>
        <w:jc w:val="center"/>
        <w:rPr>
          <w:sz w:val="32"/>
          <w:szCs w:val="32"/>
        </w:rPr>
      </w:pPr>
      <w:r>
        <w:rPr>
          <w:noProof/>
        </w:rPr>
        <w:drawing>
          <wp:inline distT="0" distB="0" distL="0" distR="0" wp14:anchorId="4248EA5E" wp14:editId="0253F60A">
            <wp:extent cx="927100" cy="381000"/>
            <wp:effectExtent l="0" t="0" r="0" b="0"/>
            <wp:docPr id="3" name="image1.jpg" descr="lm+"/>
            <wp:cNvGraphicFramePr/>
            <a:graphic xmlns:a="http://schemas.openxmlformats.org/drawingml/2006/main">
              <a:graphicData uri="http://schemas.openxmlformats.org/drawingml/2006/picture">
                <pic:pic xmlns:pic="http://schemas.openxmlformats.org/drawingml/2006/picture">
                  <pic:nvPicPr>
                    <pic:cNvPr id="0" name="image1.jpg" descr="lm+"/>
                    <pic:cNvPicPr preferRelativeResize="0"/>
                  </pic:nvPicPr>
                  <pic:blipFill>
                    <a:blip r:embed="rId7"/>
                    <a:srcRect/>
                    <a:stretch>
                      <a:fillRect/>
                    </a:stretch>
                  </pic:blipFill>
                  <pic:spPr>
                    <a:xfrm>
                      <a:off x="0" y="0"/>
                      <a:ext cx="927100" cy="381000"/>
                    </a:xfrm>
                    <a:prstGeom prst="rect">
                      <a:avLst/>
                    </a:prstGeom>
                    <a:ln/>
                  </pic:spPr>
                </pic:pic>
              </a:graphicData>
            </a:graphic>
          </wp:inline>
        </w:drawing>
      </w:r>
    </w:p>
    <w:p w14:paraId="4203D2E2" w14:textId="77777777" w:rsidR="00CF37FA" w:rsidRDefault="00676BA9">
      <w:pPr>
        <w:spacing w:after="0"/>
        <w:ind w:left="709"/>
        <w:jc w:val="center"/>
        <w:rPr>
          <w:sz w:val="32"/>
          <w:szCs w:val="32"/>
        </w:rPr>
      </w:pPr>
      <w:r>
        <w:rPr>
          <w:sz w:val="32"/>
          <w:szCs w:val="32"/>
        </w:rPr>
        <w:t>Progetto Laurea Magistrale Plus</w:t>
      </w:r>
    </w:p>
    <w:p w14:paraId="27BDF488" w14:textId="70EF5C88" w:rsidR="00CF37FA" w:rsidRDefault="00676BA9">
      <w:pPr>
        <w:spacing w:after="0"/>
        <w:ind w:left="709"/>
        <w:jc w:val="center"/>
        <w:rPr>
          <w:sz w:val="32"/>
          <w:szCs w:val="32"/>
        </w:rPr>
      </w:pPr>
      <w:r>
        <w:rPr>
          <w:sz w:val="18"/>
          <w:szCs w:val="18"/>
        </w:rPr>
        <w:t>(realizzazione esperienza in azienda anno accademico 202</w:t>
      </w:r>
      <w:r w:rsidR="001473AD">
        <w:rPr>
          <w:sz w:val="18"/>
          <w:szCs w:val="18"/>
        </w:rPr>
        <w:t>2</w:t>
      </w:r>
      <w:r>
        <w:rPr>
          <w:sz w:val="18"/>
          <w:szCs w:val="18"/>
        </w:rPr>
        <w:t>/2</w:t>
      </w:r>
      <w:r w:rsidR="001473AD">
        <w:rPr>
          <w:sz w:val="18"/>
          <w:szCs w:val="18"/>
        </w:rPr>
        <w:t>3</w:t>
      </w:r>
      <w:r>
        <w:rPr>
          <w:sz w:val="18"/>
          <w:szCs w:val="18"/>
        </w:rPr>
        <w:t>)</w:t>
      </w:r>
    </w:p>
    <w:p w14:paraId="3D5AC35F" w14:textId="77777777" w:rsidR="00CF37FA" w:rsidRDefault="00CF37FA">
      <w:pPr>
        <w:spacing w:after="0"/>
        <w:ind w:left="709"/>
        <w:jc w:val="center"/>
        <w:rPr>
          <w:sz w:val="16"/>
          <w:szCs w:val="16"/>
        </w:rPr>
      </w:pPr>
    </w:p>
    <w:p w14:paraId="5E05F5AB" w14:textId="77777777" w:rsidR="00CF37FA" w:rsidRDefault="00676BA9">
      <w:pPr>
        <w:spacing w:after="120"/>
        <w:rPr>
          <w:b/>
        </w:rPr>
      </w:pPr>
      <w:r>
        <w:rPr>
          <w:b/>
        </w:rPr>
        <w:t>Dati Università</w:t>
      </w:r>
    </w:p>
    <w:tbl>
      <w:tblPr>
        <w:tblStyle w:val="a"/>
        <w:tblW w:w="105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6"/>
      </w:tblGrid>
      <w:tr w:rsidR="00CF37FA" w14:paraId="14FDF4DE" w14:textId="77777777">
        <w:trPr>
          <w:trHeight w:val="425"/>
        </w:trPr>
        <w:tc>
          <w:tcPr>
            <w:tcW w:w="10516" w:type="dxa"/>
          </w:tcPr>
          <w:p w14:paraId="25AE7904" w14:textId="77777777" w:rsidR="00CF37FA" w:rsidRDefault="00676BA9">
            <w:pPr>
              <w:rPr>
                <w:sz w:val="20"/>
                <w:szCs w:val="20"/>
              </w:rPr>
            </w:pPr>
            <w:r>
              <w:rPr>
                <w:sz w:val="20"/>
                <w:szCs w:val="20"/>
              </w:rPr>
              <w:t>Corso di Laurea</w:t>
            </w:r>
          </w:p>
          <w:p w14:paraId="31654467" w14:textId="77777777" w:rsidR="00CF37FA" w:rsidRDefault="00CF37FA">
            <w:pPr>
              <w:rPr>
                <w:sz w:val="20"/>
                <w:szCs w:val="20"/>
              </w:rPr>
            </w:pPr>
          </w:p>
        </w:tc>
      </w:tr>
      <w:tr w:rsidR="00CF37FA" w14:paraId="1101A742" w14:textId="77777777">
        <w:trPr>
          <w:trHeight w:val="425"/>
        </w:trPr>
        <w:tc>
          <w:tcPr>
            <w:tcW w:w="10516" w:type="dxa"/>
          </w:tcPr>
          <w:p w14:paraId="6DA7AD21" w14:textId="77777777" w:rsidR="00CF37FA" w:rsidRDefault="00676BA9">
            <w:pPr>
              <w:rPr>
                <w:sz w:val="20"/>
                <w:szCs w:val="20"/>
              </w:rPr>
            </w:pPr>
            <w:r>
              <w:rPr>
                <w:sz w:val="20"/>
                <w:szCs w:val="20"/>
              </w:rPr>
              <w:t>Tutor Universitario/Relatore tesi</w:t>
            </w:r>
          </w:p>
          <w:p w14:paraId="54A9CBF0" w14:textId="77777777" w:rsidR="00CF37FA" w:rsidRDefault="00CF37FA">
            <w:pPr>
              <w:rPr>
                <w:sz w:val="20"/>
                <w:szCs w:val="20"/>
              </w:rPr>
            </w:pPr>
          </w:p>
        </w:tc>
      </w:tr>
      <w:tr w:rsidR="00CF37FA" w14:paraId="6BE8A298" w14:textId="77777777">
        <w:trPr>
          <w:trHeight w:val="425"/>
        </w:trPr>
        <w:tc>
          <w:tcPr>
            <w:tcW w:w="10516" w:type="dxa"/>
          </w:tcPr>
          <w:p w14:paraId="077A4621" w14:textId="77777777" w:rsidR="00CF37FA" w:rsidRDefault="00676BA9">
            <w:pPr>
              <w:rPr>
                <w:sz w:val="20"/>
                <w:szCs w:val="20"/>
              </w:rPr>
            </w:pPr>
            <w:r>
              <w:rPr>
                <w:sz w:val="20"/>
                <w:szCs w:val="20"/>
              </w:rPr>
              <w:t xml:space="preserve"> Insegnamento/ambito di competenza del tutor universitario</w:t>
            </w:r>
          </w:p>
          <w:p w14:paraId="78E10779" w14:textId="77777777" w:rsidR="00CF37FA" w:rsidRDefault="00CF37FA">
            <w:pPr>
              <w:rPr>
                <w:sz w:val="20"/>
                <w:szCs w:val="20"/>
              </w:rPr>
            </w:pPr>
          </w:p>
        </w:tc>
      </w:tr>
    </w:tbl>
    <w:p w14:paraId="56B281F3" w14:textId="77777777" w:rsidR="00CF37FA" w:rsidRDefault="00CF37FA">
      <w:pPr>
        <w:spacing w:after="0"/>
        <w:rPr>
          <w:sz w:val="16"/>
          <w:szCs w:val="16"/>
        </w:rPr>
      </w:pPr>
    </w:p>
    <w:p w14:paraId="1930344D" w14:textId="77777777" w:rsidR="00CF37FA" w:rsidRDefault="00676BA9">
      <w:pPr>
        <w:spacing w:after="120"/>
        <w:rPr>
          <w:b/>
        </w:rPr>
      </w:pPr>
      <w:r>
        <w:rPr>
          <w:b/>
        </w:rPr>
        <w:t>Dati Azienda</w:t>
      </w:r>
    </w:p>
    <w:tbl>
      <w:tblPr>
        <w:tblStyle w:val="a0"/>
        <w:tblW w:w="104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6"/>
      </w:tblGrid>
      <w:tr w:rsidR="00CF37FA" w14:paraId="6E078517" w14:textId="77777777">
        <w:trPr>
          <w:trHeight w:val="398"/>
        </w:trPr>
        <w:tc>
          <w:tcPr>
            <w:tcW w:w="10496" w:type="dxa"/>
          </w:tcPr>
          <w:p w14:paraId="69532C76" w14:textId="77777777" w:rsidR="00CF37FA" w:rsidRDefault="00676BA9">
            <w:pPr>
              <w:rPr>
                <w:sz w:val="20"/>
                <w:szCs w:val="20"/>
              </w:rPr>
            </w:pPr>
            <w:r>
              <w:rPr>
                <w:sz w:val="20"/>
                <w:szCs w:val="20"/>
              </w:rPr>
              <w:t>Nome Azienda</w:t>
            </w:r>
          </w:p>
          <w:p w14:paraId="36DD9770" w14:textId="7ED15037" w:rsidR="00CF37FA" w:rsidRDefault="0090553A">
            <w:pPr>
              <w:rPr>
                <w:sz w:val="20"/>
                <w:szCs w:val="20"/>
              </w:rPr>
            </w:pPr>
            <w:r w:rsidRPr="00693033">
              <w:rPr>
                <w:b/>
                <w:bCs/>
                <w:sz w:val="20"/>
                <w:szCs w:val="20"/>
              </w:rPr>
              <w:t>FederFARMA.CO</w:t>
            </w:r>
            <w:r w:rsidR="009913A6">
              <w:rPr>
                <w:sz w:val="20"/>
                <w:szCs w:val="20"/>
              </w:rPr>
              <w:t xml:space="preserve"> Distribuzione e Servizi in farmacia</w:t>
            </w:r>
            <w:r>
              <w:rPr>
                <w:sz w:val="20"/>
                <w:szCs w:val="20"/>
              </w:rPr>
              <w:t xml:space="preserve"> S.p.A.</w:t>
            </w:r>
          </w:p>
        </w:tc>
      </w:tr>
      <w:tr w:rsidR="00CF37FA" w14:paraId="6DC7AB96" w14:textId="77777777">
        <w:trPr>
          <w:trHeight w:val="398"/>
        </w:trPr>
        <w:tc>
          <w:tcPr>
            <w:tcW w:w="10496" w:type="dxa"/>
          </w:tcPr>
          <w:p w14:paraId="3189C8A7" w14:textId="77777777" w:rsidR="00CF37FA" w:rsidRDefault="00676BA9">
            <w:pPr>
              <w:rPr>
                <w:sz w:val="20"/>
                <w:szCs w:val="20"/>
              </w:rPr>
            </w:pPr>
            <w:r>
              <w:rPr>
                <w:sz w:val="20"/>
                <w:szCs w:val="20"/>
              </w:rPr>
              <w:t>Tutor aziendale</w:t>
            </w:r>
          </w:p>
          <w:p w14:paraId="0DE38DE8" w14:textId="1C0E75F8" w:rsidR="00CF37FA" w:rsidRDefault="0090553A">
            <w:pPr>
              <w:rPr>
                <w:sz w:val="20"/>
                <w:szCs w:val="20"/>
              </w:rPr>
            </w:pPr>
            <w:r>
              <w:rPr>
                <w:sz w:val="20"/>
                <w:szCs w:val="20"/>
              </w:rPr>
              <w:t>Alessandro Rosso</w:t>
            </w:r>
          </w:p>
        </w:tc>
      </w:tr>
      <w:tr w:rsidR="00CF37FA" w14:paraId="61828144" w14:textId="77777777">
        <w:trPr>
          <w:trHeight w:val="398"/>
        </w:trPr>
        <w:tc>
          <w:tcPr>
            <w:tcW w:w="10496" w:type="dxa"/>
          </w:tcPr>
          <w:p w14:paraId="200E7D13" w14:textId="77777777" w:rsidR="00CF37FA" w:rsidRDefault="00676BA9">
            <w:pPr>
              <w:rPr>
                <w:sz w:val="20"/>
                <w:szCs w:val="20"/>
              </w:rPr>
            </w:pPr>
            <w:r>
              <w:rPr>
                <w:sz w:val="20"/>
                <w:szCs w:val="20"/>
              </w:rPr>
              <w:t>Funzione/ruolo del Tutor aziendale</w:t>
            </w:r>
          </w:p>
          <w:p w14:paraId="66E104D0" w14:textId="71D05BF2" w:rsidR="00CF37FA" w:rsidRDefault="0090553A">
            <w:pPr>
              <w:rPr>
                <w:sz w:val="20"/>
                <w:szCs w:val="20"/>
              </w:rPr>
            </w:pPr>
            <w:r>
              <w:rPr>
                <w:sz w:val="20"/>
                <w:szCs w:val="20"/>
              </w:rPr>
              <w:t>Marketing Manager</w:t>
            </w:r>
          </w:p>
        </w:tc>
      </w:tr>
    </w:tbl>
    <w:p w14:paraId="66A60882" w14:textId="77777777" w:rsidR="00CF37FA" w:rsidRDefault="00CF37FA">
      <w:pPr>
        <w:spacing w:after="0"/>
        <w:rPr>
          <w:sz w:val="16"/>
          <w:szCs w:val="16"/>
        </w:rPr>
      </w:pPr>
    </w:p>
    <w:p w14:paraId="0AA15845" w14:textId="77777777" w:rsidR="00CF37FA" w:rsidRDefault="00676BA9">
      <w:pPr>
        <w:spacing w:after="120"/>
        <w:rPr>
          <w:b/>
        </w:rPr>
      </w:pPr>
      <w:r>
        <w:rPr>
          <w:b/>
        </w:rPr>
        <w:t>Contenuti del Progetto e informazioni sul tirocinio</w:t>
      </w:r>
    </w:p>
    <w:tbl>
      <w:tblPr>
        <w:tblStyle w:val="a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F37FA" w14:paraId="51416E89" w14:textId="77777777">
        <w:trPr>
          <w:trHeight w:val="576"/>
        </w:trPr>
        <w:tc>
          <w:tcPr>
            <w:tcW w:w="10456" w:type="dxa"/>
          </w:tcPr>
          <w:p w14:paraId="6AC3F7E6" w14:textId="77777777" w:rsidR="00CF37FA" w:rsidRDefault="00676BA9">
            <w:pPr>
              <w:rPr>
                <w:b/>
                <w:sz w:val="20"/>
                <w:szCs w:val="20"/>
              </w:rPr>
            </w:pPr>
            <w:r>
              <w:rPr>
                <w:b/>
                <w:sz w:val="20"/>
                <w:szCs w:val="20"/>
              </w:rPr>
              <w:t>Titolo del progetto di tirocinio</w:t>
            </w:r>
          </w:p>
          <w:p w14:paraId="7B0A3287" w14:textId="245620A2" w:rsidR="00CF37FA" w:rsidRPr="00EE695F" w:rsidRDefault="009913A6">
            <w:pPr>
              <w:rPr>
                <w:sz w:val="20"/>
                <w:szCs w:val="20"/>
              </w:rPr>
            </w:pPr>
            <w:r w:rsidRPr="00EE695F">
              <w:rPr>
                <w:sz w:val="20"/>
                <w:szCs w:val="20"/>
              </w:rPr>
              <w:t>La farmacia dei servizi e l’omnicanalità del punto vendita</w:t>
            </w:r>
          </w:p>
        </w:tc>
      </w:tr>
      <w:tr w:rsidR="00CF37FA" w14:paraId="3FB86F32" w14:textId="77777777">
        <w:trPr>
          <w:trHeight w:val="1534"/>
        </w:trPr>
        <w:tc>
          <w:tcPr>
            <w:tcW w:w="10456" w:type="dxa"/>
          </w:tcPr>
          <w:p w14:paraId="563A6399" w14:textId="3F08FC03" w:rsidR="00CF37FA" w:rsidRDefault="00676BA9">
            <w:pPr>
              <w:rPr>
                <w:sz w:val="20"/>
                <w:szCs w:val="20"/>
              </w:rPr>
            </w:pPr>
            <w:r>
              <w:rPr>
                <w:sz w:val="20"/>
                <w:szCs w:val="20"/>
              </w:rPr>
              <w:t>Attività/obiettivi previsti nel tirocinio e area/dipartimento in cui sarà inserito il tirocinante</w:t>
            </w:r>
          </w:p>
          <w:p w14:paraId="3DCDF134" w14:textId="3F41380E" w:rsidR="00EC3144" w:rsidRDefault="009913A6">
            <w:pPr>
              <w:rPr>
                <w:sz w:val="20"/>
                <w:szCs w:val="20"/>
              </w:rPr>
            </w:pPr>
            <w:r>
              <w:rPr>
                <w:sz w:val="20"/>
                <w:szCs w:val="20"/>
              </w:rPr>
              <w:t xml:space="preserve">All’interno della </w:t>
            </w:r>
            <w:r w:rsidR="00EC3144">
              <w:rPr>
                <w:sz w:val="20"/>
                <w:szCs w:val="20"/>
              </w:rPr>
              <w:t>Direzione</w:t>
            </w:r>
            <w:r>
              <w:rPr>
                <w:sz w:val="20"/>
                <w:szCs w:val="20"/>
              </w:rPr>
              <w:t xml:space="preserve"> Marketing</w:t>
            </w:r>
            <w:r w:rsidR="00EC3144">
              <w:rPr>
                <w:sz w:val="20"/>
                <w:szCs w:val="20"/>
              </w:rPr>
              <w:t>, nella divisione di Trade Marketing</w:t>
            </w:r>
            <w:r>
              <w:rPr>
                <w:sz w:val="20"/>
                <w:szCs w:val="20"/>
              </w:rPr>
              <w:t>, l’obiettivo del tirocinio è quello di comprendere</w:t>
            </w:r>
            <w:r w:rsidR="00EC3144">
              <w:rPr>
                <w:sz w:val="20"/>
                <w:szCs w:val="20"/>
              </w:rPr>
              <w:t xml:space="preserve">, progettare e sviluppare le attività di in-store promotion collaborando nel processo di trasformazione del ruolo del farmacista da Dispensatore di Farmaci ad Erogatore di Servizi. </w:t>
            </w:r>
          </w:p>
          <w:p w14:paraId="32674684" w14:textId="6924F39E" w:rsidR="00EC3144" w:rsidRDefault="00EC3144">
            <w:pPr>
              <w:rPr>
                <w:sz w:val="20"/>
                <w:szCs w:val="20"/>
              </w:rPr>
            </w:pPr>
            <w:r>
              <w:rPr>
                <w:sz w:val="20"/>
                <w:szCs w:val="20"/>
              </w:rPr>
              <w:t xml:space="preserve">Il tirocinante infatti si confronterà con la pianificazione ed il controllo delle attività di instore promotion relative al circuito di visibilità svolgendo un ruolo fondamentale e cruciale tra l’Industria di Marca e la Distribuzione Intermedia del Farmaco. Nello specifico uno degli altri progetti che avrà la possibilità di seguire riguarderà la Presa in Carico del Paziente attraverso strumenti di Pharmaceutical Care sul territorio con il supporto della parte pubblica e delle Organizzazioni Sindacali di Categoria. </w:t>
            </w:r>
          </w:p>
          <w:p w14:paraId="053C341A" w14:textId="770E4797" w:rsidR="00CF37FA" w:rsidRDefault="00EC3144">
            <w:pPr>
              <w:rPr>
                <w:sz w:val="20"/>
                <w:szCs w:val="20"/>
              </w:rPr>
            </w:pPr>
            <w:r>
              <w:rPr>
                <w:sz w:val="20"/>
                <w:szCs w:val="20"/>
              </w:rPr>
              <w:t xml:space="preserve">Infine avrà la possibilità di condividere strategie e pipeline del progetto di formazione destinato alle Farmacie di Cooperativa, svolgendo sempre un ruolo centrale nella filiera di distribuzione e nell’erogazione di servizi alle Farmacie Indipendenti. </w:t>
            </w:r>
          </w:p>
          <w:p w14:paraId="71A77174" w14:textId="77777777" w:rsidR="00CF37FA" w:rsidRDefault="00CF37FA">
            <w:pPr>
              <w:rPr>
                <w:sz w:val="20"/>
                <w:szCs w:val="20"/>
              </w:rPr>
            </w:pPr>
          </w:p>
        </w:tc>
      </w:tr>
      <w:tr w:rsidR="00CF37FA" w14:paraId="788B7432" w14:textId="77777777">
        <w:trPr>
          <w:trHeight w:val="1282"/>
        </w:trPr>
        <w:tc>
          <w:tcPr>
            <w:tcW w:w="10456" w:type="dxa"/>
          </w:tcPr>
          <w:p w14:paraId="218E94FA" w14:textId="77777777" w:rsidR="00CF37FA" w:rsidRDefault="00676BA9">
            <w:pPr>
              <w:rPr>
                <w:sz w:val="20"/>
                <w:szCs w:val="20"/>
              </w:rPr>
            </w:pPr>
            <w:r>
              <w:rPr>
                <w:sz w:val="20"/>
                <w:szCs w:val="20"/>
              </w:rPr>
              <w:t>Requisiti/ competenze tirocinante</w:t>
            </w:r>
          </w:p>
          <w:p w14:paraId="75F5FD0E" w14:textId="6546EFFA" w:rsidR="00CF37FA" w:rsidRDefault="002422ED">
            <w:pPr>
              <w:rPr>
                <w:sz w:val="20"/>
                <w:szCs w:val="20"/>
              </w:rPr>
            </w:pPr>
            <w:r>
              <w:rPr>
                <w:sz w:val="20"/>
                <w:szCs w:val="20"/>
              </w:rPr>
              <w:t xml:space="preserve">Conoscenza del pacchetto Office; </w:t>
            </w:r>
            <w:r w:rsidR="007621B9">
              <w:rPr>
                <w:sz w:val="20"/>
                <w:szCs w:val="20"/>
              </w:rPr>
              <w:t>disponibilità a brevi trasferte; capacità di lavorare in gruppo</w:t>
            </w:r>
            <w:r w:rsidR="009913A6">
              <w:rPr>
                <w:sz w:val="20"/>
                <w:szCs w:val="20"/>
              </w:rPr>
              <w:t>, doti analitiche</w:t>
            </w:r>
          </w:p>
          <w:p w14:paraId="78F9F1CD" w14:textId="77777777" w:rsidR="00CF37FA" w:rsidRDefault="00CF37FA">
            <w:pPr>
              <w:rPr>
                <w:sz w:val="20"/>
                <w:szCs w:val="20"/>
              </w:rPr>
            </w:pPr>
          </w:p>
          <w:p w14:paraId="27BE3F15" w14:textId="77777777" w:rsidR="00CF37FA" w:rsidRDefault="00CF37FA">
            <w:pPr>
              <w:rPr>
                <w:sz w:val="20"/>
                <w:szCs w:val="20"/>
              </w:rPr>
            </w:pPr>
          </w:p>
          <w:p w14:paraId="4886DAFA" w14:textId="77777777" w:rsidR="00CF37FA" w:rsidRDefault="00CF37FA">
            <w:pPr>
              <w:rPr>
                <w:sz w:val="20"/>
                <w:szCs w:val="20"/>
              </w:rPr>
            </w:pPr>
          </w:p>
        </w:tc>
      </w:tr>
      <w:tr w:rsidR="00CF37FA" w14:paraId="1C700559" w14:textId="77777777">
        <w:trPr>
          <w:trHeight w:val="848"/>
        </w:trPr>
        <w:tc>
          <w:tcPr>
            <w:tcW w:w="10456" w:type="dxa"/>
          </w:tcPr>
          <w:p w14:paraId="18F59807" w14:textId="77777777" w:rsidR="00CF37FA" w:rsidRDefault="00676BA9">
            <w:pPr>
              <w:rPr>
                <w:sz w:val="20"/>
                <w:szCs w:val="20"/>
              </w:rPr>
            </w:pPr>
            <w:r>
              <w:rPr>
                <w:sz w:val="20"/>
                <w:szCs w:val="20"/>
              </w:rPr>
              <w:t>Potenziale ambito e argomento di tesi</w:t>
            </w:r>
          </w:p>
          <w:p w14:paraId="20D613BF" w14:textId="2ED945FC" w:rsidR="00CF37FA" w:rsidRDefault="00D5796F">
            <w:pPr>
              <w:rPr>
                <w:sz w:val="20"/>
                <w:szCs w:val="20"/>
              </w:rPr>
            </w:pPr>
            <w:r>
              <w:rPr>
                <w:sz w:val="20"/>
                <w:szCs w:val="20"/>
              </w:rPr>
              <w:t>Omnicanalità del punto vendita; valore aggiunto dei servizi per il farmacista</w:t>
            </w:r>
          </w:p>
          <w:p w14:paraId="4FC039A3" w14:textId="77777777" w:rsidR="00CF37FA" w:rsidRDefault="00CF37FA">
            <w:pPr>
              <w:rPr>
                <w:sz w:val="20"/>
                <w:szCs w:val="20"/>
              </w:rPr>
            </w:pPr>
          </w:p>
        </w:tc>
      </w:tr>
      <w:tr w:rsidR="00CF37FA" w14:paraId="61C8F104" w14:textId="77777777">
        <w:trPr>
          <w:trHeight w:val="610"/>
        </w:trPr>
        <w:tc>
          <w:tcPr>
            <w:tcW w:w="10456" w:type="dxa"/>
          </w:tcPr>
          <w:p w14:paraId="1089E6B9" w14:textId="77777777" w:rsidR="00CF37FA" w:rsidRDefault="00676BA9">
            <w:pPr>
              <w:rPr>
                <w:sz w:val="20"/>
                <w:szCs w:val="20"/>
              </w:rPr>
            </w:pPr>
            <w:r>
              <w:rPr>
                <w:sz w:val="20"/>
                <w:szCs w:val="20"/>
              </w:rPr>
              <w:t>Sede del Tirocinio</w:t>
            </w:r>
          </w:p>
          <w:p w14:paraId="15651450" w14:textId="6E4E6316" w:rsidR="00CF37FA" w:rsidRDefault="008B675A">
            <w:pPr>
              <w:rPr>
                <w:sz w:val="20"/>
                <w:szCs w:val="20"/>
              </w:rPr>
            </w:pPr>
            <w:r>
              <w:rPr>
                <w:sz w:val="20"/>
                <w:szCs w:val="20"/>
              </w:rPr>
              <w:t>Carpiano, via Aldo Moro 11</w:t>
            </w:r>
          </w:p>
        </w:tc>
      </w:tr>
      <w:tr w:rsidR="00CF37FA" w14:paraId="28E118EB" w14:textId="77777777">
        <w:trPr>
          <w:trHeight w:val="646"/>
        </w:trPr>
        <w:tc>
          <w:tcPr>
            <w:tcW w:w="10456" w:type="dxa"/>
          </w:tcPr>
          <w:p w14:paraId="74D309E1" w14:textId="6C1B1B71" w:rsidR="00CF37FA" w:rsidRDefault="00676BA9">
            <w:pPr>
              <w:rPr>
                <w:sz w:val="20"/>
                <w:szCs w:val="20"/>
              </w:rPr>
            </w:pPr>
            <w:r>
              <w:rPr>
                <w:sz w:val="20"/>
                <w:szCs w:val="20"/>
              </w:rPr>
              <w:t>Durata del tirocinio (</w:t>
            </w:r>
            <w:r w:rsidR="008641FA">
              <w:rPr>
                <w:sz w:val="20"/>
                <w:szCs w:val="20"/>
              </w:rPr>
              <w:t xml:space="preserve">6 </w:t>
            </w:r>
            <w:r>
              <w:rPr>
                <w:sz w:val="20"/>
                <w:szCs w:val="20"/>
              </w:rPr>
              <w:t>mesi)</w:t>
            </w:r>
          </w:p>
          <w:p w14:paraId="5F2EFE5D" w14:textId="503C376E" w:rsidR="00CF37FA" w:rsidRDefault="008B675A">
            <w:pPr>
              <w:rPr>
                <w:sz w:val="20"/>
                <w:szCs w:val="20"/>
              </w:rPr>
            </w:pPr>
            <w:r>
              <w:rPr>
                <w:sz w:val="20"/>
                <w:szCs w:val="20"/>
              </w:rPr>
              <w:t>6 mesi</w:t>
            </w:r>
          </w:p>
        </w:tc>
      </w:tr>
      <w:tr w:rsidR="00CF37FA" w14:paraId="0743C215" w14:textId="77777777">
        <w:trPr>
          <w:trHeight w:val="1051"/>
        </w:trPr>
        <w:tc>
          <w:tcPr>
            <w:tcW w:w="10456" w:type="dxa"/>
          </w:tcPr>
          <w:p w14:paraId="5E85AEC2" w14:textId="77777777" w:rsidR="00CF37FA" w:rsidRDefault="00676BA9">
            <w:pPr>
              <w:rPr>
                <w:sz w:val="20"/>
                <w:szCs w:val="20"/>
              </w:rPr>
            </w:pPr>
            <w:r>
              <w:rPr>
                <w:sz w:val="20"/>
                <w:szCs w:val="20"/>
              </w:rPr>
              <w:t>Rimborso spese - informazione da acquisire se l'azienda ha una politica diversa dal minimo (min 500€/netti- max 800€/netti) - indicare eventuali altri benefit (navetta, mensa, foresteria…)</w:t>
            </w:r>
          </w:p>
          <w:p w14:paraId="498E3BF1" w14:textId="1177E569" w:rsidR="00CF37FA" w:rsidRDefault="005A0DB4">
            <w:pPr>
              <w:rPr>
                <w:sz w:val="20"/>
                <w:szCs w:val="20"/>
              </w:rPr>
            </w:pPr>
            <w:bookmarkStart w:id="0" w:name="_heading=h.gjdgxs" w:colFirst="0" w:colLast="0"/>
            <w:bookmarkEnd w:id="0"/>
            <w:r>
              <w:rPr>
                <w:sz w:val="20"/>
                <w:szCs w:val="20"/>
              </w:rPr>
              <w:t xml:space="preserve">500€/netti - </w:t>
            </w:r>
            <w:r w:rsidR="008B675A">
              <w:rPr>
                <w:sz w:val="20"/>
                <w:szCs w:val="20"/>
              </w:rPr>
              <w:t>Ticket da 7 euro</w:t>
            </w:r>
          </w:p>
          <w:p w14:paraId="709E62DE" w14:textId="77777777" w:rsidR="00CF37FA" w:rsidRDefault="00CF37FA">
            <w:pPr>
              <w:rPr>
                <w:sz w:val="20"/>
                <w:szCs w:val="20"/>
              </w:rPr>
            </w:pPr>
          </w:p>
        </w:tc>
      </w:tr>
      <w:tr w:rsidR="00CF37FA" w14:paraId="27B0372F" w14:textId="77777777">
        <w:trPr>
          <w:trHeight w:val="837"/>
        </w:trPr>
        <w:tc>
          <w:tcPr>
            <w:tcW w:w="10456" w:type="dxa"/>
          </w:tcPr>
          <w:p w14:paraId="4D79549A" w14:textId="77777777" w:rsidR="00CF37FA" w:rsidRDefault="00676BA9">
            <w:pPr>
              <w:rPr>
                <w:sz w:val="20"/>
                <w:szCs w:val="20"/>
              </w:rPr>
            </w:pPr>
            <w:r>
              <w:rPr>
                <w:sz w:val="20"/>
                <w:szCs w:val="20"/>
              </w:rPr>
              <w:t>Richieste specifiche dall'azienda</w:t>
            </w:r>
          </w:p>
          <w:p w14:paraId="42AF81E5" w14:textId="605EA4A5" w:rsidR="00CF37FA" w:rsidRDefault="00D5796F">
            <w:pPr>
              <w:rPr>
                <w:sz w:val="20"/>
                <w:szCs w:val="20"/>
              </w:rPr>
            </w:pPr>
            <w:r>
              <w:rPr>
                <w:sz w:val="20"/>
                <w:szCs w:val="20"/>
              </w:rPr>
              <w:t>Automunito (la sede non è raggiungibile con i mezzi pubblici)</w:t>
            </w:r>
          </w:p>
          <w:p w14:paraId="621701E2" w14:textId="77777777" w:rsidR="00CF37FA" w:rsidRDefault="00CF37FA">
            <w:pPr>
              <w:rPr>
                <w:sz w:val="20"/>
                <w:szCs w:val="20"/>
              </w:rPr>
            </w:pPr>
          </w:p>
        </w:tc>
      </w:tr>
      <w:tr w:rsidR="00CF37FA" w14:paraId="6342D615" w14:textId="77777777">
        <w:trPr>
          <w:trHeight w:val="851"/>
        </w:trPr>
        <w:tc>
          <w:tcPr>
            <w:tcW w:w="10456" w:type="dxa"/>
          </w:tcPr>
          <w:p w14:paraId="2E41D81F" w14:textId="77777777" w:rsidR="00CF37FA" w:rsidRDefault="00676BA9">
            <w:pPr>
              <w:rPr>
                <w:sz w:val="20"/>
                <w:szCs w:val="20"/>
              </w:rPr>
            </w:pPr>
            <w:r>
              <w:rPr>
                <w:sz w:val="20"/>
                <w:szCs w:val="20"/>
              </w:rPr>
              <w:lastRenderedPageBreak/>
              <w:t>Note/ da segnalare</w:t>
            </w:r>
          </w:p>
          <w:p w14:paraId="2F0CF322" w14:textId="77777777" w:rsidR="00CF37FA" w:rsidRDefault="00CF37FA">
            <w:pPr>
              <w:rPr>
                <w:sz w:val="20"/>
                <w:szCs w:val="20"/>
              </w:rPr>
            </w:pPr>
          </w:p>
          <w:p w14:paraId="1ED818F9" w14:textId="77777777" w:rsidR="00CF37FA" w:rsidRDefault="00CF37FA">
            <w:pPr>
              <w:rPr>
                <w:sz w:val="20"/>
                <w:szCs w:val="20"/>
              </w:rPr>
            </w:pPr>
          </w:p>
        </w:tc>
      </w:tr>
    </w:tbl>
    <w:p w14:paraId="161BC45D" w14:textId="77777777" w:rsidR="00CF37FA" w:rsidRDefault="00CF37FA">
      <w:pPr>
        <w:tabs>
          <w:tab w:val="left" w:pos="990"/>
        </w:tabs>
        <w:spacing w:before="200" w:line="240" w:lineRule="auto"/>
        <w:rPr>
          <w:sz w:val="18"/>
          <w:szCs w:val="18"/>
        </w:rPr>
      </w:pPr>
    </w:p>
    <w:sectPr w:rsidR="00CF37FA">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9406" w14:textId="77777777" w:rsidR="009B6F49" w:rsidRDefault="009B6F49">
      <w:pPr>
        <w:spacing w:after="0" w:line="240" w:lineRule="auto"/>
      </w:pPr>
      <w:r>
        <w:separator/>
      </w:r>
    </w:p>
  </w:endnote>
  <w:endnote w:type="continuationSeparator" w:id="0">
    <w:p w14:paraId="7BF14DB1" w14:textId="77777777" w:rsidR="009B6F49" w:rsidRDefault="009B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464E" w14:textId="77777777" w:rsidR="00CF37FA" w:rsidRDefault="00676BA9">
    <w:pPr>
      <w:pBdr>
        <w:top w:val="nil"/>
        <w:left w:val="nil"/>
        <w:bottom w:val="nil"/>
        <w:right w:val="nil"/>
        <w:between w:val="nil"/>
      </w:pBdr>
      <w:tabs>
        <w:tab w:val="center" w:pos="4819"/>
        <w:tab w:val="right" w:pos="9638"/>
      </w:tabs>
      <w:spacing w:after="0" w:line="240" w:lineRule="auto"/>
      <w:rPr>
        <w:color w:val="000000"/>
        <w:sz w:val="12"/>
        <w:szCs w:val="12"/>
      </w:rPr>
    </w:pPr>
    <w:r>
      <w:rPr>
        <w:color w:val="000000"/>
        <w:sz w:val="16"/>
        <w:szCs w:val="16"/>
      </w:rPr>
      <w:t>Form update marzo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073B" w14:textId="77777777" w:rsidR="009B6F49" w:rsidRDefault="009B6F49">
      <w:pPr>
        <w:spacing w:after="0" w:line="240" w:lineRule="auto"/>
      </w:pPr>
      <w:r>
        <w:separator/>
      </w:r>
    </w:p>
  </w:footnote>
  <w:footnote w:type="continuationSeparator" w:id="0">
    <w:p w14:paraId="53EAC712" w14:textId="77777777" w:rsidR="009B6F49" w:rsidRDefault="009B6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FA"/>
    <w:rsid w:val="000A325B"/>
    <w:rsid w:val="001301F5"/>
    <w:rsid w:val="001473AD"/>
    <w:rsid w:val="002422ED"/>
    <w:rsid w:val="002B7983"/>
    <w:rsid w:val="00364815"/>
    <w:rsid w:val="005A0DB4"/>
    <w:rsid w:val="00637A1C"/>
    <w:rsid w:val="00676BA9"/>
    <w:rsid w:val="00693033"/>
    <w:rsid w:val="007621B9"/>
    <w:rsid w:val="008641FA"/>
    <w:rsid w:val="008B675A"/>
    <w:rsid w:val="0090553A"/>
    <w:rsid w:val="009913A6"/>
    <w:rsid w:val="009B6F49"/>
    <w:rsid w:val="00A461D9"/>
    <w:rsid w:val="00CF37FA"/>
    <w:rsid w:val="00D5796F"/>
    <w:rsid w:val="00E149EE"/>
    <w:rsid w:val="00E52B75"/>
    <w:rsid w:val="00EC3144"/>
    <w:rsid w:val="00EE6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6682"/>
  <w15:docId w15:val="{F3828CB4-2FB9-46A0-8FD5-3DD2649A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uiPriority w:val="39"/>
    <w:rsid w:val="005C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A5D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5DEB"/>
  </w:style>
  <w:style w:type="paragraph" w:styleId="Pidipagina">
    <w:name w:val="footer"/>
    <w:basedOn w:val="Normale"/>
    <w:link w:val="PidipaginaCarattere"/>
    <w:uiPriority w:val="99"/>
    <w:unhideWhenUsed/>
    <w:rsid w:val="006A5D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5DEB"/>
  </w:style>
  <w:style w:type="paragraph" w:styleId="Testofumetto">
    <w:name w:val="Balloon Text"/>
    <w:basedOn w:val="Normale"/>
    <w:link w:val="TestofumettoCarattere"/>
    <w:uiPriority w:val="99"/>
    <w:semiHidden/>
    <w:unhideWhenUsed/>
    <w:rsid w:val="00D21A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AB6"/>
    <w:rPr>
      <w:rFonts w:ascii="Segoe UI" w:hAnsi="Segoe UI" w:cs="Segoe UI"/>
      <w:sz w:val="18"/>
      <w:szCs w:val="1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3udTKTWhctzPOMTCBMAAWWbhZg==">AMUW2mX12EMPa/UxJO2EektpH1/FDYvDhFKtWBkAwfIX1fv6UHS8Et62LGm6CvC3Wws5TLleKYtQJQhSsPrufbhmUg7iiuwQR+Cn1IK2ETSQl9axzASYtLJ8KgULheNVQh3Q88gqCtsE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Ida Genta</cp:lastModifiedBy>
  <cp:revision>5</cp:revision>
  <cp:lastPrinted>2021-10-06T14:46:00Z</cp:lastPrinted>
  <dcterms:created xsi:type="dcterms:W3CDTF">2021-06-24T17:07:00Z</dcterms:created>
  <dcterms:modified xsi:type="dcterms:W3CDTF">2022-07-19T09:34:00Z</dcterms:modified>
</cp:coreProperties>
</file>